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F918A" w14:textId="77777777" w:rsidR="007F16A0" w:rsidRPr="007F16A0" w:rsidRDefault="007F16A0" w:rsidP="007F16A0">
      <w:pPr>
        <w:rPr>
          <w:b/>
          <w:bCs/>
          <w:lang w:val="da-DK"/>
          <w:rFonts/>
        </w:rPr>
      </w:pPr>
      <w:r>
        <w:rPr>
          <w:b w:val="true"/>
          <w:lang w:val="da-DK"/>
          <w:rFonts/>
        </w:rPr>
        <w:t xml:space="preserve">Politik for kundeanmeldelser</w:t>
      </w:r>
    </w:p>
    <w:p w14:paraId="5FDF11D4" w14:textId="77777777" w:rsidR="007F16A0" w:rsidRPr="003D36AC" w:rsidRDefault="007F16A0" w:rsidP="007F16A0">
      <w:pPr>
        <w:rPr>
          <w:b/>
          <w:bCs/>
          <w:lang w:val="da-DK"/>
          <w:rFonts/>
        </w:rPr>
      </w:pPr>
      <w:r>
        <w:rPr>
          <w:b w:val="true"/>
          <w:lang w:val="da-DK"/>
          <w:rFonts/>
        </w:rPr>
        <w:t xml:space="preserve">Retningslinjer for anmeldelser</w:t>
      </w:r>
    </w:p>
    <w:p w14:paraId="0BBBE2C9" w14:textId="24EE700C" w:rsidR="007F16A0" w:rsidRPr="007F16A0" w:rsidRDefault="007F16A0" w:rsidP="007F16A0">
      <w:r>
        <w:rPr>
          <w:lang w:val="da-DK"/>
          <w:rFonts/>
        </w:rPr>
        <w:t xml:space="preserve">For at sikre en troværdig platform og fremme konstruktiv feedback har Tiqets følgende retningslinjer for anmeldelser:</w:t>
      </w:r>
    </w:p>
    <w:p w14:paraId="41F7FAA8" w14:textId="77777777" w:rsidR="007F16A0" w:rsidRPr="007F16A0" w:rsidRDefault="007F16A0" w:rsidP="007F16A0">
      <w:pPr>
        <w:numPr>
          <w:ilvl w:val="0"/>
          <w:numId w:val="1"/>
        </w:numPr>
      </w:pPr>
      <w:r>
        <w:rPr>
          <w:lang w:val="da-DK"/>
          <w:rFonts/>
        </w:rPr>
        <w:t xml:space="preserve">Anmeldelser skal være relevante og ægte, dvs. baseret på anmelderens egen oplevelse.</w:t>
      </w:r>
    </w:p>
    <w:p w14:paraId="6157DD5D" w14:textId="77777777" w:rsidR="007F16A0" w:rsidRPr="007F16A0" w:rsidRDefault="007F16A0" w:rsidP="007F16A0">
      <w:pPr>
        <w:numPr>
          <w:ilvl w:val="0"/>
          <w:numId w:val="1"/>
        </w:numPr>
      </w:pPr>
      <w:r>
        <w:rPr>
          <w:lang w:val="da-DK"/>
          <w:rFonts/>
        </w:rPr>
        <w:t xml:space="preserve">Anmeldelser bør primært omhandle den oplevelse, anmelderen har haft med produktet eller tjenesten.</w:t>
      </w:r>
      <w:r>
        <w:rPr>
          <w:lang w:val="da-DK"/>
          <w:rFonts/>
        </w:rPr>
        <w:t xml:space="preserve"> </w:t>
      </w:r>
      <w:r>
        <w:rPr>
          <w:lang w:val="da-DK"/>
          <w:rFonts/>
        </w:rPr>
        <w:t xml:space="preserve">Anmeldelser, der udelukkende omhandler Tiqets' reservationsproces, kundeservice eller andre forhold, der ikke har noget med selve produktet eller tjenesten at gøre, kan blive slettet (f.eks. hvis kunden ikke mødte op eller afbestilte reservationen af personlige årsager eller i tilfælde af naturkatastrofer eller strejker).</w:t>
      </w:r>
      <w:r>
        <w:rPr>
          <w:lang w:val="da-DK"/>
          <w:rFonts/>
        </w:rPr>
        <w:t xml:space="preserve"> </w:t>
      </w:r>
      <w:r>
        <w:rPr>
          <w:lang w:val="da-DK"/>
          <w:rFonts/>
        </w:rPr>
        <w:t xml:space="preserve">Anmeldelser, der indeholder verificerbart forkerte oplysninger om det anmeldte produkt eller den anmeldte tjeneste, kan ligeledes blive fjernet.</w:t>
      </w:r>
    </w:p>
    <w:p w14:paraId="02D42CEE" w14:textId="77777777" w:rsidR="007F16A0" w:rsidRPr="007F16A0" w:rsidRDefault="007F16A0" w:rsidP="007F16A0">
      <w:pPr>
        <w:numPr>
          <w:ilvl w:val="0"/>
          <w:numId w:val="1"/>
        </w:numPr>
      </w:pPr>
      <w:r>
        <w:rPr>
          <w:lang w:val="da-DK"/>
          <w:rFonts/>
        </w:rPr>
        <w:t xml:space="preserve">Anmeldelser bør være respektfulde og inkluderende.</w:t>
      </w:r>
      <w:r>
        <w:rPr>
          <w:lang w:val="da-DK"/>
          <w:rFonts/>
        </w:rPr>
        <w:t xml:space="preserve"> </w:t>
      </w:r>
      <w:r>
        <w:rPr>
          <w:lang w:val="da-DK"/>
          <w:rFonts/>
        </w:rPr>
        <w:t xml:space="preserve">Stødende, diskriminerende eller uanstændigt sprogbrug er ikke tilladt.</w:t>
      </w:r>
      <w:r>
        <w:rPr>
          <w:lang w:val="da-DK"/>
          <w:rFonts/>
        </w:rPr>
        <w:t xml:space="preserve"> </w:t>
      </w:r>
      <w:r>
        <w:rPr>
          <w:lang w:val="da-DK"/>
          <w:rFonts/>
        </w:rPr>
        <w:t xml:space="preserve">Anmeldelser må ikke indeholde politiske, religiøse eller etiske holdninger, der ikke har noget med oplevelsen at gøre.</w:t>
      </w:r>
    </w:p>
    <w:p w14:paraId="20CC4868" w14:textId="77777777" w:rsidR="007F16A0" w:rsidRPr="007F16A0" w:rsidRDefault="007F16A0" w:rsidP="007F16A0">
      <w:pPr>
        <w:numPr>
          <w:ilvl w:val="0"/>
          <w:numId w:val="1"/>
        </w:numPr>
      </w:pPr>
      <w:r>
        <w:rPr>
          <w:lang w:val="da-DK"/>
          <w:rFonts/>
        </w:rPr>
        <w:t xml:space="preserve">Anmeldelser må ikke indeholde personoplysninger eller andre private oplysninger.</w:t>
      </w:r>
    </w:p>
    <w:p w14:paraId="58027C1F" w14:textId="77777777" w:rsidR="007F16A0" w:rsidRPr="003D36AC" w:rsidRDefault="007F16A0" w:rsidP="007F16A0">
      <w:pPr>
        <w:rPr>
          <w:b/>
          <w:bCs/>
          <w:lang w:val="da-DK"/>
          <w:rFonts/>
        </w:rPr>
      </w:pPr>
      <w:r>
        <w:rPr>
          <w:b w:val="true"/>
          <w:lang w:val="da-DK"/>
          <w:rFonts/>
        </w:rPr>
        <w:t xml:space="preserve">Ægte anmeldelser</w:t>
      </w:r>
    </w:p>
    <w:p w14:paraId="7260A6E5" w14:textId="6A4D4F61" w:rsidR="007F16A0" w:rsidRPr="007F16A0" w:rsidRDefault="00372A82" w:rsidP="007F16A0">
      <w:r>
        <w:rPr>
          <w:lang w:val="da-DK"/>
          <w:rFonts/>
        </w:rPr>
        <w:t xml:space="preserve">Tiqets bestræber sig på kun at vise ægte anmeldelser fra ægte brugere.</w:t>
      </w:r>
      <w:r>
        <w:rPr>
          <w:lang w:val="da-DK"/>
          <w:rFonts/>
        </w:rPr>
        <w:t xml:space="preserve"> </w:t>
      </w:r>
      <w:r>
        <w:rPr>
          <w:lang w:val="da-DK"/>
          <w:rFonts/>
        </w:rPr>
        <w:t xml:space="preserve">For at forhindre falske anmeldelser modtager Tiqets' kunder en opfordring til at skrive en anmeldelse et par dage efter deres oplevelse.</w:t>
      </w:r>
      <w:r>
        <w:rPr>
          <w:lang w:val="da-DK"/>
          <w:rFonts/>
        </w:rPr>
        <w:t xml:space="preserve"> </w:t>
      </w:r>
      <w:r>
        <w:rPr>
          <w:lang w:val="da-DK"/>
          <w:rFonts/>
        </w:rPr>
        <w:t xml:space="preserve">Det er kun kunder, der er registreret og rent faktisk har købt en billet til den pågældende oplevelse, der kan skrive en anmeldelse.</w:t>
      </w:r>
      <w:r>
        <w:rPr>
          <w:lang w:val="da-DK"/>
          <w:rFonts/>
        </w:rPr>
        <w:t xml:space="preserve"> </w:t>
      </w:r>
      <w:r>
        <w:rPr>
          <w:lang w:val="da-DK"/>
          <w:rFonts/>
        </w:rPr>
        <w:t xml:space="preserve">Indsendte anmeldelser offentliggøres med det samme.</w:t>
      </w:r>
    </w:p>
    <w:p w14:paraId="00EFA624" w14:textId="77777777" w:rsidR="007F16A0" w:rsidRPr="003D36AC" w:rsidRDefault="007F16A0" w:rsidP="007F16A0">
      <w:pPr>
        <w:rPr>
          <w:b/>
          <w:bCs/>
          <w:lang w:val="da-DK"/>
          <w:rFonts/>
        </w:rPr>
      </w:pPr>
      <w:r>
        <w:rPr>
          <w:b w:val="true"/>
          <w:lang w:val="da-DK"/>
          <w:rFonts/>
        </w:rPr>
        <w:t xml:space="preserve">Beregning af anmeldelsesscore</w:t>
      </w:r>
    </w:p>
    <w:p w14:paraId="04C56BCE" w14:textId="32EB1FF8" w:rsidR="007F16A0" w:rsidRPr="007F16A0" w:rsidRDefault="007F16A0" w:rsidP="007F16A0">
      <w:r>
        <w:rPr>
          <w:lang w:val="da-DK"/>
          <w:rFonts/>
        </w:rPr>
        <w:t xml:space="preserve">Den viste anmeldelsesscore er baseret på gennemsnittet af alle modtagne bedømmelser.</w:t>
      </w:r>
      <w:r>
        <w:rPr>
          <w:lang w:val="da-DK"/>
          <w:rFonts/>
        </w:rPr>
        <w:t xml:space="preserve"> </w:t>
      </w:r>
      <w:r>
        <w:rPr>
          <w:lang w:val="da-DK"/>
          <w:rFonts/>
        </w:rPr>
        <w:t xml:space="preserve">Tiqets offentliggør både positive og negative anmeldelser, forudsat at de overholder retningslinjerne for anmeldelser.</w:t>
      </w:r>
    </w:p>
    <w:p w14:paraId="24C55E35" w14:textId="77777777" w:rsidR="007F16A0" w:rsidRPr="003D36AC" w:rsidRDefault="007F16A0" w:rsidP="007F16A0">
      <w:pPr>
        <w:rPr>
          <w:b/>
          <w:bCs/>
          <w:lang w:val="da-DK"/>
          <w:rFonts/>
        </w:rPr>
      </w:pPr>
      <w:r>
        <w:rPr>
          <w:b w:val="true"/>
          <w:lang w:val="da-DK"/>
          <w:rFonts/>
        </w:rPr>
        <w:t xml:space="preserve">Kilder til anmeldelser</w:t>
      </w:r>
    </w:p>
    <w:p w14:paraId="42BBE836" w14:textId="77777777" w:rsidR="007F16A0" w:rsidRPr="007F16A0" w:rsidRDefault="007F16A0" w:rsidP="007F16A0">
      <w:r>
        <w:rPr>
          <w:lang w:val="da-DK"/>
          <w:rFonts/>
        </w:rPr>
        <w:t xml:space="preserve">Udover anmeldelser, der indsamles direkte via Tiqets' kundeinvitationer, vises der muligvis også bedømmelser eller anmeldelser fra eksterne kilder.</w:t>
      </w:r>
      <w:r>
        <w:rPr>
          <w:lang w:val="da-DK"/>
          <w:rFonts/>
        </w:rPr>
        <w:t xml:space="preserve"> </w:t>
      </w:r>
      <w:r>
        <w:rPr>
          <w:lang w:val="da-DK"/>
          <w:rFonts/>
        </w:rPr>
        <w:t xml:space="preserve">Når vi anvender data fra eksterne anmeldelser, vil kilden altid være tydeligt angivet for at sikre fuld gennemsigtighed med hensyn til, hvor den viste score kommer fra.</w:t>
      </w:r>
    </w:p>
    <w:p w14:paraId="3DC828B6" w14:textId="77777777" w:rsidR="007F16A0" w:rsidRPr="003D36AC" w:rsidRDefault="007F16A0" w:rsidP="007F16A0">
      <w:pPr>
        <w:rPr>
          <w:b/>
          <w:bCs/>
          <w:lang w:val="da-DK"/>
          <w:rFonts/>
        </w:rPr>
      </w:pPr>
      <w:r>
        <w:rPr>
          <w:b w:val="true"/>
          <w:lang w:val="da-DK"/>
          <w:rFonts/>
        </w:rPr>
        <w:t xml:space="preserve">Ingen betalte anmeldelser</w:t>
      </w:r>
    </w:p>
    <w:p w14:paraId="42CE9C0B" w14:textId="18F04026" w:rsidR="007F16A0" w:rsidRPr="007F16A0" w:rsidRDefault="00E82CF1" w:rsidP="007F16A0">
      <w:r>
        <w:rPr>
          <w:lang w:val="da-DK"/>
          <w:rFonts/>
        </w:rPr>
        <w:t xml:space="preserve">Tiqets betaler ikke for anmeldelser.</w:t>
      </w:r>
    </w:p>
    <w:p w14:paraId="0B45283E" w14:textId="77777777" w:rsidR="007F16A0" w:rsidRPr="003D36AC" w:rsidRDefault="007F16A0" w:rsidP="007F16A0">
      <w:pPr>
        <w:rPr>
          <w:b/>
          <w:bCs/>
          <w:lang w:val="da-DK"/>
          <w:rFonts/>
        </w:rPr>
      </w:pPr>
      <w:r>
        <w:rPr>
          <w:b w:val="true"/>
          <w:lang w:val="da-DK"/>
          <w:rFonts/>
        </w:rPr>
        <w:t xml:space="preserve">Monitorering</w:t>
      </w:r>
    </w:p>
    <w:p w14:paraId="7725889E" w14:textId="5F92793C" w:rsidR="007F16A0" w:rsidRPr="007F16A0" w:rsidRDefault="007F16A0" w:rsidP="007F16A0">
      <w:r>
        <w:rPr>
          <w:lang w:val="da-DK"/>
          <w:rFonts/>
        </w:rPr>
        <w:t xml:space="preserve">Anmeldelser, der ikke overholder retningslinjerne for anmeldelser, vil blive fjernet for at sikre integriteten og kvaliteten på vores platform.</w:t>
      </w:r>
      <w:r>
        <w:rPr>
          <w:lang w:val="da-DK"/>
          <w:rFonts/>
        </w:rPr>
        <w:t xml:space="preserve"> </w:t>
      </w:r>
      <w:r>
        <w:rPr>
          <w:lang w:val="da-DK"/>
          <w:rFonts/>
        </w:rPr>
        <w:t xml:space="preserve">Tiqets forbeholder sig desuden retten til at fjerne alle anmeldelser, som efter deres skøn anses for at være upassende af andre årsager.</w:t>
      </w:r>
    </w:p>
    <w:p w14:paraId="75F71B24" w14:textId="77777777" w:rsidR="007F16A0" w:rsidRPr="003D36AC" w:rsidRDefault="007F16A0" w:rsidP="007F16A0">
      <w:pPr>
        <w:rPr>
          <w:b/>
          <w:bCs/>
          <w:lang w:val="da-DK"/>
          <w:rFonts/>
        </w:rPr>
      </w:pPr>
      <w:r>
        <w:rPr>
          <w:b w:val="true"/>
          <w:lang w:val="da-DK"/>
          <w:rFonts/>
        </w:rPr>
        <w:t xml:space="preserve">Klager</w:t>
      </w:r>
    </w:p>
    <w:p w14:paraId="23D93D20" w14:textId="77777777" w:rsidR="007F16A0" w:rsidRPr="007F16A0" w:rsidRDefault="007F16A0" w:rsidP="007F16A0">
      <w:r>
        <w:rPr>
          <w:lang w:val="da-DK"/>
          <w:rFonts/>
        </w:rPr>
        <w:t xml:space="preserve">Har du indvendinger mod en bestemt anmeldelse?</w:t>
      </w:r>
      <w:r>
        <w:rPr>
          <w:lang w:val="da-DK"/>
          <w:rFonts/>
        </w:rPr>
        <w:t xml:space="preserve"> </w:t>
      </w:r>
      <w:r>
        <w:rPr>
          <w:lang w:val="da-DK"/>
          <w:rFonts/>
        </w:rPr>
        <w:t xml:space="preserve">Kontakt os </w:t>
      </w:r>
      <w:hyperlink r:id="rId8" w:history="1">
        <w:r>
          <w:rPr>
            <w:rStyle w:val="Hyperlink"/>
            <w:lang w:val="da-DK"/>
            <w:rFonts/>
          </w:rPr>
          <w:t xml:space="preserve">her</w:t>
        </w:r>
      </w:hyperlink>
      <w:r>
        <w:rPr>
          <w:lang w:val="da-DK"/>
          <w:rFonts/>
        </w:rPr>
        <w:t xml:space="preserve">.</w:t>
      </w:r>
    </w:p>
    <w:p w14:paraId="3334D668" w14:textId="77777777" w:rsidR="0089166B" w:rsidRDefault="0089166B"/>
    <w:sectPr w:rsidR="008916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1A30FD"/>
    <w:multiLevelType w:val="multilevel"/>
    <w:tmpl w:val="19041E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9973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6A0"/>
    <w:rsid w:val="00351780"/>
    <w:rsid w:val="00372A82"/>
    <w:rsid w:val="003779A7"/>
    <w:rsid w:val="003D36AC"/>
    <w:rsid w:val="00507194"/>
    <w:rsid w:val="007F16A0"/>
    <w:rsid w:val="0089166B"/>
    <w:rsid w:val="008B62E0"/>
    <w:rsid w:val="00C9272C"/>
    <w:rsid w:val="00CA03E2"/>
    <w:rsid w:val="00CA76C9"/>
    <w:rsid w:val="00E82CF1"/>
    <w:rsid w:val="00FF24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CE63B"/>
  <w15:chartTrackingRefBased/>
  <w15:docId w15:val="{D0A14767-1AAE-4264-AE00-C6C530A06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16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16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16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16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16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16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16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16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16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16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16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16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16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16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16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16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16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16A0"/>
    <w:rPr>
      <w:rFonts w:eastAsiaTheme="majorEastAsia" w:cstheme="majorBidi"/>
      <w:color w:val="272727" w:themeColor="text1" w:themeTint="D8"/>
    </w:rPr>
  </w:style>
  <w:style w:type="paragraph" w:styleId="Title">
    <w:name w:val="Title"/>
    <w:basedOn w:val="Normal"/>
    <w:next w:val="Normal"/>
    <w:link w:val="TitleChar"/>
    <w:uiPriority w:val="10"/>
    <w:qFormat/>
    <w:rsid w:val="007F16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16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16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16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16A0"/>
    <w:pPr>
      <w:spacing w:before="160"/>
      <w:jc w:val="center"/>
    </w:pPr>
    <w:rPr>
      <w:i/>
      <w:iCs/>
      <w:color w:val="404040" w:themeColor="text1" w:themeTint="BF"/>
    </w:rPr>
  </w:style>
  <w:style w:type="character" w:customStyle="1" w:styleId="QuoteChar">
    <w:name w:val="Quote Char"/>
    <w:basedOn w:val="DefaultParagraphFont"/>
    <w:link w:val="Quote"/>
    <w:uiPriority w:val="29"/>
    <w:rsid w:val="007F16A0"/>
    <w:rPr>
      <w:i/>
      <w:iCs/>
      <w:color w:val="404040" w:themeColor="text1" w:themeTint="BF"/>
    </w:rPr>
  </w:style>
  <w:style w:type="paragraph" w:styleId="ListParagraph">
    <w:name w:val="List Paragraph"/>
    <w:basedOn w:val="Normal"/>
    <w:uiPriority w:val="34"/>
    <w:qFormat/>
    <w:rsid w:val="007F16A0"/>
    <w:pPr>
      <w:ind w:left="720"/>
      <w:contextualSpacing/>
    </w:pPr>
  </w:style>
  <w:style w:type="character" w:styleId="IntenseEmphasis">
    <w:name w:val="Intense Emphasis"/>
    <w:basedOn w:val="DefaultParagraphFont"/>
    <w:uiPriority w:val="21"/>
    <w:qFormat/>
    <w:rsid w:val="007F16A0"/>
    <w:rPr>
      <w:i/>
      <w:iCs/>
      <w:color w:val="0F4761" w:themeColor="accent1" w:themeShade="BF"/>
    </w:rPr>
  </w:style>
  <w:style w:type="paragraph" w:styleId="IntenseQuote">
    <w:name w:val="Intense Quote"/>
    <w:basedOn w:val="Normal"/>
    <w:next w:val="Normal"/>
    <w:link w:val="IntenseQuoteChar"/>
    <w:uiPriority w:val="30"/>
    <w:qFormat/>
    <w:rsid w:val="007F16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16A0"/>
    <w:rPr>
      <w:i/>
      <w:iCs/>
      <w:color w:val="0F4761" w:themeColor="accent1" w:themeShade="BF"/>
    </w:rPr>
  </w:style>
  <w:style w:type="character" w:styleId="IntenseReference">
    <w:name w:val="Intense Reference"/>
    <w:basedOn w:val="DefaultParagraphFont"/>
    <w:uiPriority w:val="32"/>
    <w:qFormat/>
    <w:rsid w:val="007F16A0"/>
    <w:rPr>
      <w:b/>
      <w:bCs/>
      <w:smallCaps/>
      <w:color w:val="0F4761" w:themeColor="accent1" w:themeShade="BF"/>
      <w:spacing w:val="5"/>
    </w:rPr>
  </w:style>
  <w:style w:type="character" w:styleId="Hyperlink">
    <w:name w:val="Hyperlink"/>
    <w:basedOn w:val="DefaultParagraphFont"/>
    <w:uiPriority w:val="99"/>
    <w:unhideWhenUsed/>
    <w:rsid w:val="007F16A0"/>
    <w:rPr>
      <w:color w:val="467886" w:themeColor="hyperlink"/>
      <w:u w:val="single"/>
    </w:rPr>
  </w:style>
  <w:style w:type="character" w:styleId="UnresolvedMention">
    <w:name w:val="Unresolved Mention"/>
    <w:basedOn w:val="DefaultParagraphFont"/>
    <w:uiPriority w:val="99"/>
    <w:semiHidden/>
    <w:unhideWhenUsed/>
    <w:rsid w:val="007F16A0"/>
    <w:rPr>
      <w:color w:val="605E5C"/>
      <w:shd w:val="clear" w:color="auto" w:fill="E1DFDD"/>
    </w:rPr>
  </w:style>
  <w:style w:type="paragraph" w:styleId="Revision">
    <w:name w:val="Revision"/>
    <w:hidden/>
    <w:uiPriority w:val="99"/>
    <w:semiHidden/>
    <w:rsid w:val="008B62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Relationships xmlns="http://schemas.openxmlformats.org/package/2006/relationships"><Relationship Id="rId8" Type="http://schemas.openxmlformats.org/officeDocument/2006/relationships/hyperlink" Target="https://support.tiqets.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_rels/item2.xml.rels><?xml version="1.0" encoding="utf-8"?>
<Relationships xmlns="http://schemas.openxmlformats.org/package/2006/relationships"><Relationship Id="rId1" Type="http://schemas.openxmlformats.org/officeDocument/2006/relationships/customXmlProps" Target="itemProps2.xml"/></Relationships>
</file>

<file path=customXml/_rels/item3.xml.rels><?xml version="1.0" encoding="utf-8"?>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74C24C1F5B474E8AD1F9349CC21D72" ma:contentTypeVersion="17" ma:contentTypeDescription="Create a new document." ma:contentTypeScope="" ma:versionID="4e60e1d78874e5af9e7f53c249a255b6">
  <xsd:schema xmlns:xsd="http://www.w3.org/2001/XMLSchema" xmlns:xs="http://www.w3.org/2001/XMLSchema" xmlns:p="http://schemas.microsoft.com/office/2006/metadata/properties" xmlns:ns1="http://schemas.microsoft.com/sharepoint/v3" xmlns:ns2="61c1b47c-414c-419e-a3ad-d1d9b59b1184" xmlns:ns3="74bf423c-71e7-471e-83a5-e6aed85a84a8" targetNamespace="http://schemas.microsoft.com/office/2006/metadata/properties" ma:root="true" ma:fieldsID="a8fe3a5cb390bcb88c4ad7977d990f95" ns1:_="" ns2:_="" ns3:_="">
    <xsd:import namespace="http://schemas.microsoft.com/sharepoint/v3"/>
    <xsd:import namespace="61c1b47c-414c-419e-a3ad-d1d9b59b1184"/>
    <xsd:import namespace="74bf423c-71e7-471e-83a5-e6aed85a84a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c1b47c-414c-419e-a3ad-d1d9b59b11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76e169d-07f5-48c5-8999-7d9423b2ecba"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bf423c-71e7-471e-83a5-e6aed85a84a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d446501-c0cf-488e-abb2-08c981c7ab15}" ma:internalName="TaxCatchAll" ma:showField="CatchAllData" ma:web="74bf423c-71e7-471e-83a5-e6aed85a84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c1b47c-414c-419e-a3ad-d1d9b59b1184">
      <Terms xmlns="http://schemas.microsoft.com/office/infopath/2007/PartnerControls"/>
    </lcf76f155ced4ddcb4097134ff3c332f>
    <TaxCatchAll xmlns="74bf423c-71e7-471e-83a5-e6aed85a84a8"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5C17B5A-D596-4C7E-B107-86674ACF1E4E}"/>
</file>

<file path=customXml/itemProps2.xml><?xml version="1.0" encoding="utf-8"?>
<ds:datastoreItem xmlns:ds="http://schemas.openxmlformats.org/officeDocument/2006/customXml" ds:itemID="{DA15472E-05D3-4654-B4B2-858AD12EBA8D}">
  <ds:schemaRefs>
    <ds:schemaRef ds:uri="http://schemas.microsoft.com/sharepoint/v3/contenttype/forms"/>
  </ds:schemaRefs>
</ds:datastoreItem>
</file>

<file path=customXml/itemProps3.xml><?xml version="1.0" encoding="utf-8"?>
<ds:datastoreItem xmlns:ds="http://schemas.openxmlformats.org/officeDocument/2006/customXml" ds:itemID="{02DFC3ED-8A3A-43EC-B144-8400807973C8}">
  <ds:schemaRefs>
    <ds:schemaRef ds:uri="http://schemas.microsoft.com/office/2006/metadata/properties"/>
    <ds:schemaRef ds:uri="http://schemas.microsoft.com/office/infopath/2007/PartnerControls"/>
    <ds:schemaRef ds:uri="e6f75c69-9937-4ce2-9389-296d3b5abc11"/>
    <ds:schemaRef ds:uri="8149c32d-9e02-4b31-af9d-cbffea622183"/>
  </ds:schemaRefs>
</ds:datastoreItem>
</file>

<file path=docMetadata/LabelInfo.xml><?xml version="1.0" encoding="utf-8"?>
<clbl:labelList xmlns:clbl="http://schemas.microsoft.com/office/2020/mipLabelMetadata">
  <clbl:label id="{a2b4d3d0-d4d5-41cc-b2e6-1a1750984693}" enabled="1" method="Standard" siteId="{79efa2e2-5409-4b35-9714-ada0138ee76c}" removed="0"/>
</clbl:labelList>
</file>

<file path=docProps/app.xml><?xml version="1.0" encoding="utf-8"?>
<Properties xmlns="http://schemas.openxmlformats.org/officeDocument/2006/extended-properties" xmlns:vt="http://schemas.openxmlformats.org/officeDocument/2006/docPropsVTypes">
  <Template>Normal.dotm</Template>
  <TotalTime>11</TotalTime>
  <Pages>2</Pages>
  <Words>341</Words>
  <Characters>1947</Characters>
  <Application>Microsoft Office Word</Application>
  <DocSecurity>0</DocSecurity>
  <Lines>16</Lines>
  <Paragraphs>4</Paragraphs>
  <ScaleCrop>false</ScaleCrop>
  <Company>Expedia Group</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Speake (ELCA)</dc:creator>
  <cp:keywords/>
  <dc:description/>
  <cp:lastModifiedBy>Alicia Speake (ELCA)</cp:lastModifiedBy>
  <cp:revision>7</cp:revision>
  <dcterms:created xsi:type="dcterms:W3CDTF">2026-06-03T11:26:00Z</dcterms:created>
  <dcterms:modified xsi:type="dcterms:W3CDTF">2026-06-15T10:01:00Z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0x0101008474C24C1F5B474E8AD1F9349CC21D72</vt:lpwstr>
  </property>
  <property fmtid="{D5CDD505-2E9C-101B-9397-08002B2CF9AE}" pid="3" name="MediaServiceImageTags">
    <vt:lpwstr/>
  </property>
</Properties>
</file>